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E4E" w:rsidRDefault="00CC1E4E" w:rsidP="00CC1E4E">
      <w:pPr>
        <w:jc w:val="right"/>
      </w:pPr>
      <w:r>
        <w:t>Приложение 1</w:t>
      </w:r>
    </w:p>
    <w:p w:rsidR="00CC1E4E" w:rsidRDefault="00CC1E4E" w:rsidP="00CC1E4E">
      <w:pPr>
        <w:jc w:val="right"/>
      </w:pPr>
    </w:p>
    <w:p w:rsidR="00CC1E4E" w:rsidRPr="008F6F75" w:rsidRDefault="00CC1E4E" w:rsidP="00CC1E4E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04603B">
        <w:rPr>
          <w:b/>
        </w:rPr>
        <w:t>13- 18</w:t>
      </w:r>
      <w:r w:rsidRPr="00B506CB">
        <w:rPr>
          <w:b/>
        </w:rPr>
        <w:t xml:space="preserve">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C1E4E" w:rsidRDefault="00CC1E4E" w:rsidP="00CC1E4E">
      <w:pPr>
        <w:jc w:val="center"/>
      </w:pPr>
    </w:p>
    <w:tbl>
      <w:tblPr>
        <w:tblStyle w:val="a3"/>
        <w:tblW w:w="4927" w:type="pct"/>
        <w:tblLook w:val="04A0"/>
      </w:tblPr>
      <w:tblGrid>
        <w:gridCol w:w="1606"/>
        <w:gridCol w:w="3190"/>
        <w:gridCol w:w="2914"/>
        <w:gridCol w:w="3028"/>
        <w:gridCol w:w="1588"/>
        <w:gridCol w:w="2244"/>
      </w:tblGrid>
      <w:tr w:rsidR="00CC1E4E" w:rsidTr="00190D0B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49" w:type="pct"/>
            <w:gridSpan w:val="5"/>
          </w:tcPr>
          <w:p w:rsidR="00CC1E4E" w:rsidRDefault="00CC1E4E" w:rsidP="00B506CB"/>
          <w:p w:rsidR="00CC1E4E" w:rsidRDefault="00B506CB" w:rsidP="00B506CB">
            <w:r>
              <w:t>Изобразительное искусство</w:t>
            </w:r>
          </w:p>
        </w:tc>
      </w:tr>
      <w:tr w:rsidR="00CC1E4E" w:rsidTr="00190D0B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49" w:type="pct"/>
            <w:gridSpan w:val="5"/>
          </w:tcPr>
          <w:p w:rsidR="00CC1E4E" w:rsidRDefault="00B506CB" w:rsidP="00B506CB">
            <w:r>
              <w:t>7</w:t>
            </w:r>
          </w:p>
        </w:tc>
      </w:tr>
      <w:tr w:rsidR="00CC1E4E" w:rsidTr="00190D0B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49" w:type="pct"/>
            <w:gridSpan w:val="5"/>
          </w:tcPr>
          <w:p w:rsidR="00CC1E4E" w:rsidRDefault="00B506CB" w:rsidP="00B506CB">
            <w:proofErr w:type="spellStart"/>
            <w:r>
              <w:t>Галямова</w:t>
            </w:r>
            <w:proofErr w:type="spellEnd"/>
            <w:r>
              <w:t xml:space="preserve"> Валентина Егоровна</w:t>
            </w:r>
          </w:p>
        </w:tc>
      </w:tr>
      <w:tr w:rsidR="00CC1E4E" w:rsidTr="00190D0B">
        <w:tc>
          <w:tcPr>
            <w:tcW w:w="551" w:type="pct"/>
          </w:tcPr>
          <w:p w:rsidR="00CC1E4E" w:rsidRPr="008F6F75" w:rsidRDefault="00CC1E4E" w:rsidP="00E7241A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49" w:type="pct"/>
            <w:gridSpan w:val="5"/>
          </w:tcPr>
          <w:p w:rsidR="00CC1E4E" w:rsidRPr="00B506CB" w:rsidRDefault="00B506CB" w:rsidP="00B506CB">
            <w:pPr>
              <w:rPr>
                <w:lang w:val="en-US"/>
              </w:rPr>
            </w:pPr>
            <w:r>
              <w:rPr>
                <w:lang w:val="en-US"/>
              </w:rPr>
              <w:t>Galyamova69@list.ru</w:t>
            </w:r>
          </w:p>
        </w:tc>
      </w:tr>
      <w:tr w:rsidR="00190D0B" w:rsidTr="00190D0B">
        <w:tc>
          <w:tcPr>
            <w:tcW w:w="551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1095" w:type="pct"/>
          </w:tcPr>
          <w:p w:rsidR="00CC1E4E" w:rsidRDefault="00CC1E4E" w:rsidP="00E7241A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C1E4E" w:rsidRDefault="00CC1E4E" w:rsidP="00E7241A">
            <w:r>
              <w:t xml:space="preserve"> </w:t>
            </w:r>
          </w:p>
        </w:tc>
        <w:tc>
          <w:tcPr>
            <w:tcW w:w="1000" w:type="pct"/>
          </w:tcPr>
          <w:p w:rsidR="00CC1E4E" w:rsidRDefault="00CC1E4E" w:rsidP="00E7241A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1039" w:type="pct"/>
          </w:tcPr>
          <w:p w:rsidR="00CC1E4E" w:rsidRDefault="00CC1E4E" w:rsidP="00E7241A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proofErr w:type="gramStart"/>
            <w:r>
              <w:t>на вопросы, составить</w:t>
            </w:r>
            <w:proofErr w:type="gramEnd"/>
            <w:r>
              <w:t xml:space="preserve">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545" w:type="pct"/>
          </w:tcPr>
          <w:p w:rsidR="00CC1E4E" w:rsidRPr="00CD5603" w:rsidRDefault="00CC1E4E" w:rsidP="00E7241A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770" w:type="pct"/>
          </w:tcPr>
          <w:p w:rsidR="00CC1E4E" w:rsidRDefault="00CC1E4E" w:rsidP="00E7241A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190D0B" w:rsidTr="00190D0B">
        <w:tc>
          <w:tcPr>
            <w:tcW w:w="551" w:type="pct"/>
          </w:tcPr>
          <w:p w:rsidR="00CC1E4E" w:rsidRPr="00B506CB" w:rsidRDefault="0004603B" w:rsidP="00E7241A">
            <w:pPr>
              <w:jc w:val="right"/>
            </w:pPr>
            <w:r>
              <w:t>13</w:t>
            </w:r>
            <w:r w:rsidR="00B506CB">
              <w:rPr>
                <w:lang w:val="en-US"/>
              </w:rPr>
              <w:t>.04.2020</w:t>
            </w:r>
          </w:p>
        </w:tc>
        <w:tc>
          <w:tcPr>
            <w:tcW w:w="1095" w:type="pct"/>
          </w:tcPr>
          <w:p w:rsidR="00B506CB" w:rsidRDefault="00B506CB" w:rsidP="00B506CB">
            <w:r>
              <w:t xml:space="preserve"> </w:t>
            </w:r>
            <w:r w:rsidR="00ED7F3D">
              <w:t xml:space="preserve">Конструктивное и декоративное начало и изобразительном </w:t>
            </w:r>
            <w:proofErr w:type="gramStart"/>
            <w:r w:rsidR="00ED7F3D">
              <w:t>искусстве</w:t>
            </w:r>
            <w:proofErr w:type="gramEnd"/>
            <w:r w:rsidR="00644D43">
              <w:t xml:space="preserve"> </w:t>
            </w:r>
            <w:hyperlink r:id="rId4" w:history="1">
              <w:r w:rsidR="00644D43">
                <w:rPr>
                  <w:rStyle w:val="a4"/>
                </w:rPr>
                <w:t>https://infourok.ru/urok-na-temu-konstruktivnoe-i-dekorativnoe-nachalo-v-izobrazitelnom-iskusstve-klass-3339150.html</w:t>
              </w:r>
            </w:hyperlink>
          </w:p>
        </w:tc>
        <w:tc>
          <w:tcPr>
            <w:tcW w:w="1000" w:type="pct"/>
          </w:tcPr>
          <w:p w:rsidR="00CC1E4E" w:rsidRDefault="00B506CB" w:rsidP="00E7241A">
            <w:pPr>
              <w:jc w:val="right"/>
            </w:pPr>
            <w:r>
              <w:t>Просмотр презентации, самостоятельная работа</w:t>
            </w:r>
          </w:p>
        </w:tc>
        <w:tc>
          <w:tcPr>
            <w:tcW w:w="1039" w:type="pct"/>
          </w:tcPr>
          <w:p w:rsidR="00B506CB" w:rsidRDefault="00B506CB" w:rsidP="00644D43">
            <w:pPr>
              <w:pStyle w:val="a6"/>
            </w:pPr>
            <w:r w:rsidRPr="00190D0B">
              <w:t xml:space="preserve">Просмотреть презентацию, </w:t>
            </w:r>
            <w:r w:rsidR="00644D43">
              <w:t>практическая работа (слайд 12)</w:t>
            </w:r>
          </w:p>
        </w:tc>
        <w:tc>
          <w:tcPr>
            <w:tcW w:w="545" w:type="pct"/>
          </w:tcPr>
          <w:p w:rsidR="00CC1E4E" w:rsidRDefault="00644D43" w:rsidP="00E7241A">
            <w:pPr>
              <w:jc w:val="right"/>
            </w:pPr>
            <w:r>
              <w:t>18</w:t>
            </w:r>
            <w:r w:rsidR="00B506CB">
              <w:t>.04.2020</w:t>
            </w:r>
          </w:p>
        </w:tc>
        <w:tc>
          <w:tcPr>
            <w:tcW w:w="770" w:type="pct"/>
          </w:tcPr>
          <w:p w:rsidR="00CC1E4E" w:rsidRPr="00190D0B" w:rsidRDefault="00190D0B" w:rsidP="00190D0B">
            <w:r>
              <w:t xml:space="preserve">Отправить на </w:t>
            </w:r>
            <w:r>
              <w:rPr>
                <w:lang w:val="en-US"/>
              </w:rPr>
              <w:t>e</w:t>
            </w:r>
            <w:r w:rsidRPr="00190D0B">
              <w:t>-</w:t>
            </w:r>
            <w:r>
              <w:rPr>
                <w:lang w:val="en-US"/>
              </w:rPr>
              <w:t>mail</w:t>
            </w:r>
            <w:r>
              <w:t>:</w:t>
            </w:r>
            <w:r w:rsidRPr="00190D0B">
              <w:t xml:space="preserve"> </w:t>
            </w:r>
          </w:p>
          <w:p w:rsidR="00190D0B" w:rsidRPr="00190D0B" w:rsidRDefault="00644D43" w:rsidP="00190D0B">
            <w:r>
              <w:t>Завершить практическую работу</w:t>
            </w:r>
          </w:p>
        </w:tc>
      </w:tr>
      <w:tr w:rsidR="00190D0B" w:rsidTr="00190D0B">
        <w:tc>
          <w:tcPr>
            <w:tcW w:w="551" w:type="pct"/>
          </w:tcPr>
          <w:p w:rsidR="00CC1E4E" w:rsidRDefault="00CC1E4E" w:rsidP="00E7241A">
            <w:pPr>
              <w:jc w:val="right"/>
            </w:pPr>
          </w:p>
        </w:tc>
        <w:tc>
          <w:tcPr>
            <w:tcW w:w="1095" w:type="pct"/>
          </w:tcPr>
          <w:p w:rsidR="00CC1E4E" w:rsidRDefault="00CC1E4E" w:rsidP="00E7241A">
            <w:pPr>
              <w:jc w:val="right"/>
            </w:pPr>
          </w:p>
        </w:tc>
        <w:tc>
          <w:tcPr>
            <w:tcW w:w="1000" w:type="pct"/>
          </w:tcPr>
          <w:p w:rsidR="00CC1E4E" w:rsidRDefault="00CC1E4E" w:rsidP="00E7241A">
            <w:pPr>
              <w:jc w:val="right"/>
            </w:pPr>
          </w:p>
        </w:tc>
        <w:tc>
          <w:tcPr>
            <w:tcW w:w="1039" w:type="pct"/>
          </w:tcPr>
          <w:p w:rsidR="00CC1E4E" w:rsidRDefault="00CC1E4E" w:rsidP="00E7241A">
            <w:pPr>
              <w:jc w:val="right"/>
            </w:pPr>
          </w:p>
        </w:tc>
        <w:tc>
          <w:tcPr>
            <w:tcW w:w="545" w:type="pct"/>
          </w:tcPr>
          <w:p w:rsidR="00CC1E4E" w:rsidRDefault="00CC1E4E" w:rsidP="00E7241A">
            <w:pPr>
              <w:jc w:val="right"/>
            </w:pPr>
          </w:p>
        </w:tc>
        <w:tc>
          <w:tcPr>
            <w:tcW w:w="770" w:type="pct"/>
          </w:tcPr>
          <w:p w:rsidR="00CC1E4E" w:rsidRDefault="00CC1E4E" w:rsidP="00E7241A">
            <w:pPr>
              <w:jc w:val="right"/>
            </w:pPr>
          </w:p>
        </w:tc>
      </w:tr>
      <w:tr w:rsidR="00190D0B" w:rsidTr="00190D0B">
        <w:tc>
          <w:tcPr>
            <w:tcW w:w="551" w:type="pct"/>
          </w:tcPr>
          <w:p w:rsidR="00CC1E4E" w:rsidRDefault="00CC1E4E" w:rsidP="00E7241A">
            <w:pPr>
              <w:jc w:val="right"/>
            </w:pPr>
          </w:p>
        </w:tc>
        <w:tc>
          <w:tcPr>
            <w:tcW w:w="1095" w:type="pct"/>
          </w:tcPr>
          <w:p w:rsidR="00CC1E4E" w:rsidRDefault="00CC1E4E" w:rsidP="00E7241A">
            <w:pPr>
              <w:jc w:val="right"/>
            </w:pPr>
          </w:p>
        </w:tc>
        <w:tc>
          <w:tcPr>
            <w:tcW w:w="1000" w:type="pct"/>
          </w:tcPr>
          <w:p w:rsidR="00CC1E4E" w:rsidRDefault="00CC1E4E" w:rsidP="00E7241A">
            <w:pPr>
              <w:jc w:val="right"/>
            </w:pPr>
          </w:p>
        </w:tc>
        <w:tc>
          <w:tcPr>
            <w:tcW w:w="1039" w:type="pct"/>
          </w:tcPr>
          <w:p w:rsidR="00CC1E4E" w:rsidRDefault="00CC1E4E" w:rsidP="00E7241A">
            <w:pPr>
              <w:jc w:val="right"/>
            </w:pPr>
          </w:p>
        </w:tc>
        <w:tc>
          <w:tcPr>
            <w:tcW w:w="545" w:type="pct"/>
          </w:tcPr>
          <w:p w:rsidR="00CC1E4E" w:rsidRDefault="00CC1E4E" w:rsidP="00E7241A">
            <w:pPr>
              <w:jc w:val="right"/>
            </w:pPr>
          </w:p>
        </w:tc>
        <w:tc>
          <w:tcPr>
            <w:tcW w:w="770" w:type="pct"/>
          </w:tcPr>
          <w:p w:rsidR="00CC1E4E" w:rsidRDefault="00CC1E4E" w:rsidP="00E7241A">
            <w:pPr>
              <w:jc w:val="right"/>
            </w:pPr>
          </w:p>
        </w:tc>
      </w:tr>
    </w:tbl>
    <w:p w:rsidR="00CC1E4E" w:rsidRDefault="00CC1E4E" w:rsidP="00CC1E4E">
      <w:pPr>
        <w:ind w:left="-426"/>
        <w:jc w:val="right"/>
      </w:pPr>
    </w:p>
    <w:p w:rsidR="00CC1E4E" w:rsidRDefault="00CC1E4E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B506CB" w:rsidRDefault="00B506CB" w:rsidP="00CC1E4E">
      <w:pPr>
        <w:ind w:left="-426"/>
        <w:jc w:val="right"/>
      </w:pPr>
    </w:p>
    <w:p w:rsidR="00CC1E4E" w:rsidRPr="008F6F75" w:rsidRDefault="00CC1E4E" w:rsidP="00CC1E4E">
      <w:pPr>
        <w:jc w:val="right"/>
        <w:rPr>
          <w:sz w:val="24"/>
          <w:szCs w:val="24"/>
        </w:rPr>
      </w:pPr>
      <w:r w:rsidRPr="008F6F75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2</w:t>
      </w:r>
    </w:p>
    <w:tbl>
      <w:tblPr>
        <w:tblStyle w:val="a3"/>
        <w:tblW w:w="5000" w:type="pct"/>
        <w:tblLook w:val="04A0"/>
      </w:tblPr>
      <w:tblGrid>
        <w:gridCol w:w="5169"/>
        <w:gridCol w:w="9617"/>
      </w:tblGrid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jc w:val="center"/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</w:rPr>
              <w:t>Проблема</w:t>
            </w:r>
          </w:p>
        </w:tc>
        <w:tc>
          <w:tcPr>
            <w:tcW w:w="3252" w:type="pct"/>
          </w:tcPr>
          <w:p w:rsidR="00CC1E4E" w:rsidRDefault="00CC1E4E" w:rsidP="00E7241A">
            <w:pPr>
              <w:jc w:val="center"/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</w:rPr>
              <w:t>Вариант решения</w:t>
            </w:r>
          </w:p>
          <w:p w:rsidR="00CC1E4E" w:rsidRPr="008F6F75" w:rsidRDefault="00CC1E4E" w:rsidP="00E7241A">
            <w:pPr>
              <w:jc w:val="center"/>
              <w:rPr>
                <w:sz w:val="24"/>
                <w:szCs w:val="24"/>
              </w:rPr>
            </w:pP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  <w:shd w:val="clear" w:color="auto" w:fill="FFFFFF"/>
              </w:rPr>
            </w:pP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Онлайн-платформа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зависает/</w:t>
            </w:r>
          </w:p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проблемы 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со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входом</w:t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-оперативно переключиться на другую платформу;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перейти на связь через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мессенджер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>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>- выслать материалы учащимся по электронной почте.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Ребёнок находится за городом 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без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интернет или с плохой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интернет-связью</w:t>
            </w:r>
            <w:proofErr w:type="spellEnd"/>
            <w:r w:rsidRPr="008F6F75">
              <w:rPr>
                <w:sz w:val="24"/>
                <w:szCs w:val="24"/>
              </w:rPr>
              <w:br/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- использовать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гаджеты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его родителей;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использовать электронную почту (не требует такой скорости интернета, как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онлайн-платформы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>);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использовать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смс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или обычную телефонную связь.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Ребёнок не смог посетить урок (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перестал работать интернет/расписание совпало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с сестрой или братом, а компьютер один на семью и другие причины)</w:t>
            </w:r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- если есть возможность, ребёнок смотрит материалы урока на сайте школы на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edu.tatar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>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учитель связывается с учеником через электронную почту,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мессенджер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или даёт консультацию по телефону.</w:t>
            </w:r>
          </w:p>
        </w:tc>
      </w:tr>
      <w:tr w:rsidR="00CC1E4E" w:rsidRPr="008F6F75" w:rsidTr="00E7241A">
        <w:tc>
          <w:tcPr>
            <w:tcW w:w="1748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 xml:space="preserve">У ребёнка нет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гаджета</w:t>
            </w:r>
            <w:proofErr w:type="spellEnd"/>
          </w:p>
        </w:tc>
        <w:tc>
          <w:tcPr>
            <w:tcW w:w="3252" w:type="pct"/>
          </w:tcPr>
          <w:p w:rsidR="00CC1E4E" w:rsidRPr="008F6F75" w:rsidRDefault="00CC1E4E" w:rsidP="00E7241A">
            <w:pPr>
              <w:rPr>
                <w:sz w:val="24"/>
                <w:szCs w:val="24"/>
              </w:rPr>
            </w:pPr>
            <w:r w:rsidRPr="008F6F75">
              <w:rPr>
                <w:sz w:val="24"/>
                <w:szCs w:val="24"/>
                <w:shd w:val="clear" w:color="auto" w:fill="FFFFFF"/>
              </w:rPr>
              <w:t>- организовать взаимодействие через телефонную связь;</w:t>
            </w:r>
            <w:r w:rsidRPr="008F6F75">
              <w:rPr>
                <w:sz w:val="24"/>
                <w:szCs w:val="24"/>
              </w:rPr>
              <w:br/>
            </w:r>
            <w:r w:rsidRPr="008F6F75">
              <w:rPr>
                <w:sz w:val="24"/>
                <w:szCs w:val="24"/>
                <w:shd w:val="clear" w:color="auto" w:fill="FFFFFF"/>
              </w:rPr>
              <w:t xml:space="preserve">- рассмотреть варианты </w:t>
            </w:r>
            <w:proofErr w:type="spellStart"/>
            <w:r w:rsidRPr="008F6F75">
              <w:rPr>
                <w:sz w:val="24"/>
                <w:szCs w:val="24"/>
                <w:shd w:val="clear" w:color="auto" w:fill="FFFFFF"/>
              </w:rPr>
              <w:t>офлайн</w:t>
            </w:r>
            <w:proofErr w:type="spellEnd"/>
            <w:r w:rsidRPr="008F6F75">
              <w:rPr>
                <w:sz w:val="24"/>
                <w:szCs w:val="24"/>
                <w:shd w:val="clear" w:color="auto" w:fill="FFFFFF"/>
              </w:rPr>
              <w:t xml:space="preserve"> взаимодействия, </w:t>
            </w:r>
            <w:proofErr w:type="gramStart"/>
            <w:r w:rsidRPr="008F6F75">
              <w:rPr>
                <w:sz w:val="24"/>
                <w:szCs w:val="24"/>
                <w:shd w:val="clear" w:color="auto" w:fill="FFFFFF"/>
              </w:rPr>
              <w:t>например</w:t>
            </w:r>
            <w:proofErr w:type="gramEnd"/>
            <w:r w:rsidRPr="008F6F75">
              <w:rPr>
                <w:sz w:val="24"/>
                <w:szCs w:val="24"/>
                <w:shd w:val="clear" w:color="auto" w:fill="FFFFFF"/>
              </w:rPr>
              <w:t xml:space="preserve"> оставлять распечатанные материалы на вахте школы (почтовом ящике), где их могут забрать родители.</w:t>
            </w:r>
          </w:p>
        </w:tc>
      </w:tr>
    </w:tbl>
    <w:p w:rsidR="00CC1E4E" w:rsidRPr="0024101E" w:rsidRDefault="00CC1E4E" w:rsidP="00CC1E4E">
      <w:pPr>
        <w:rPr>
          <w:color w:val="000000"/>
          <w:sz w:val="18"/>
          <w:lang w:val="tt-RU"/>
        </w:rPr>
      </w:pPr>
      <w:r w:rsidRPr="00FE471B">
        <w:rPr>
          <w:sz w:val="28"/>
          <w:szCs w:val="28"/>
        </w:rPr>
        <w:br/>
      </w:r>
    </w:p>
    <w:p w:rsidR="005A2228" w:rsidRPr="00CC1E4E" w:rsidRDefault="005A2228">
      <w:pPr>
        <w:rPr>
          <w:lang w:val="tt-RU"/>
        </w:rPr>
      </w:pPr>
    </w:p>
    <w:sectPr w:rsidR="005A2228" w:rsidRPr="00CC1E4E" w:rsidSect="00B506CB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1E4E"/>
    <w:rsid w:val="0004603B"/>
    <w:rsid w:val="00190D0B"/>
    <w:rsid w:val="00515263"/>
    <w:rsid w:val="005A2228"/>
    <w:rsid w:val="00644D43"/>
    <w:rsid w:val="007A073C"/>
    <w:rsid w:val="009C21AF"/>
    <w:rsid w:val="00B506CB"/>
    <w:rsid w:val="00CC1E4E"/>
    <w:rsid w:val="00DB26B3"/>
    <w:rsid w:val="00ED7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E4E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C1E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506CB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B506CB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6">
    <w:name w:val="No Spacing"/>
    <w:uiPriority w:val="1"/>
    <w:qFormat/>
    <w:rsid w:val="00190D0B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628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urok-na-temu-konstruktivnoe-i-dekorativnoe-nachalo-v-izobrazitelnom-iskusstve-klass-3339150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329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2020-04-06T09:06:00Z</dcterms:created>
  <dcterms:modified xsi:type="dcterms:W3CDTF">2020-04-13T06:40:00Z</dcterms:modified>
</cp:coreProperties>
</file>